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D" w:rsidRPr="00556FB5" w:rsidRDefault="002A59B3">
      <w:pPr>
        <w:spacing w:after="0" w:line="408" w:lineRule="auto"/>
        <w:ind w:left="120"/>
        <w:jc w:val="center"/>
        <w:rPr>
          <w:lang w:val="ru-RU"/>
        </w:rPr>
      </w:pPr>
      <w:bookmarkStart w:id="0" w:name="block-36251356"/>
      <w:r w:rsidRPr="00556F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="00556FB5">
        <w:rPr>
          <w:lang w:val="ru-RU"/>
        </w:rPr>
        <w:tab/>
      </w:r>
      <w:r w:rsidR="00556FB5" w:rsidRPr="005671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56FB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r w:rsidR="00556FB5" w:rsidRPr="00910273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CA286D" w:rsidRPr="00556FB5" w:rsidRDefault="002A59B3">
      <w:pPr>
        <w:spacing w:after="0" w:line="408" w:lineRule="auto"/>
        <w:ind w:left="120"/>
        <w:jc w:val="center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112"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CA28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56FB5" w:rsidTr="000D4161">
        <w:tc>
          <w:tcPr>
            <w:tcW w:w="3114" w:type="dxa"/>
          </w:tcPr>
          <w:p w:rsidR="00C53FFE" w:rsidRPr="0040209D" w:rsidRDefault="002A59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6FB5" w:rsidRPr="008944ED" w:rsidRDefault="00556FB5" w:rsidP="00556F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гуманитарного цикла</w:t>
            </w:r>
          </w:p>
          <w:p w:rsidR="004E6975" w:rsidRDefault="002A59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56FB5" w:rsidRPr="008944ED" w:rsidRDefault="00556FB5" w:rsidP="00556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Новоселова</w:t>
            </w:r>
          </w:p>
          <w:p w:rsidR="00556FB5" w:rsidRDefault="00556FB5" w:rsidP="00556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</w:t>
            </w:r>
          </w:p>
          <w:p w:rsidR="00556FB5" w:rsidRDefault="00556FB5" w:rsidP="00556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C53FFE" w:rsidRPr="0040209D" w:rsidRDefault="002A59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A59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6FB5" w:rsidRPr="008944ED" w:rsidRDefault="00556FB5" w:rsidP="00556F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Pr="008944ED" w:rsidRDefault="002A59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2A59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556FB5" w:rsidP="00556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М.Н. Тимошина</w:t>
            </w:r>
          </w:p>
          <w:p w:rsidR="00556FB5" w:rsidRDefault="00556F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</w:p>
          <w:p w:rsidR="004E6975" w:rsidRDefault="00556F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 г</w:t>
            </w:r>
            <w:r w:rsidR="002A5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2A59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59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6FB5" w:rsidRPr="008944ED" w:rsidRDefault="00556FB5" w:rsidP="00556F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8944ED" w:rsidRDefault="002A59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2A59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556FB5" w:rsidP="00556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В. Рашидова</w:t>
            </w:r>
          </w:p>
          <w:p w:rsidR="00556FB5" w:rsidRDefault="00556FB5" w:rsidP="00556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</w:p>
          <w:p w:rsidR="00556FB5" w:rsidRDefault="00556FB5" w:rsidP="00556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0E6D86" w:rsidRDefault="002A59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2A59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2A59B3">
      <w:pPr>
        <w:spacing w:after="0" w:line="408" w:lineRule="auto"/>
        <w:ind w:left="120"/>
        <w:jc w:val="center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286D" w:rsidRPr="00556FB5" w:rsidRDefault="002A59B3">
      <w:pPr>
        <w:spacing w:after="0" w:line="408" w:lineRule="auto"/>
        <w:ind w:left="120"/>
        <w:jc w:val="center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4766528)</w:t>
      </w: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2A59B3">
      <w:pPr>
        <w:spacing w:after="0" w:line="408" w:lineRule="auto"/>
        <w:ind w:left="120"/>
        <w:jc w:val="center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A286D" w:rsidRPr="00556FB5" w:rsidRDefault="002A59B3">
      <w:pPr>
        <w:spacing w:after="0" w:line="408" w:lineRule="auto"/>
        <w:ind w:left="120"/>
        <w:jc w:val="center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556FB5" w:rsidRPr="005A768A" w:rsidRDefault="00556FB5" w:rsidP="00556FB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город Омск 2024</w:t>
      </w: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CA286D">
      <w:pPr>
        <w:spacing w:after="0"/>
        <w:ind w:left="120"/>
        <w:jc w:val="center"/>
        <w:rPr>
          <w:lang w:val="ru-RU"/>
        </w:rPr>
      </w:pP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CA286D">
      <w:pPr>
        <w:rPr>
          <w:lang w:val="ru-RU"/>
        </w:rPr>
        <w:sectPr w:rsidR="00CA286D" w:rsidRPr="00556FB5">
          <w:pgSz w:w="11906" w:h="16383"/>
          <w:pgMar w:top="1134" w:right="850" w:bottom="1134" w:left="1701" w:header="720" w:footer="720" w:gutter="0"/>
          <w:cols w:space="720"/>
        </w:sect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bookmarkStart w:id="1" w:name="block-36251361"/>
      <w:bookmarkEnd w:id="0"/>
      <w:r w:rsidRPr="00556F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</w:t>
      </w:r>
      <w:r w:rsidRPr="00556FB5">
        <w:rPr>
          <w:rFonts w:ascii="Times New Roman" w:hAnsi="Times New Roman"/>
          <w:color w:val="000000"/>
          <w:sz w:val="28"/>
          <w:lang w:val="ru-RU"/>
        </w:rPr>
        <w:t>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воения основной образовательной программы основного общего образования. 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</w:t>
      </w:r>
      <w:r w:rsidRPr="00556FB5">
        <w:rPr>
          <w:rFonts w:ascii="Times New Roman" w:hAnsi="Times New Roman"/>
          <w:color w:val="000000"/>
          <w:sz w:val="28"/>
          <w:lang w:val="ru-RU"/>
        </w:rPr>
        <w:t>результатов.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</w:t>
      </w:r>
      <w:r w:rsidRPr="00556FB5">
        <w:rPr>
          <w:rFonts w:ascii="Times New Roman" w:hAnsi="Times New Roman"/>
          <w:color w:val="000000"/>
          <w:sz w:val="28"/>
          <w:lang w:val="ru-RU"/>
        </w:rPr>
        <w:t>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</w:t>
      </w:r>
      <w:r w:rsidRPr="00556FB5">
        <w:rPr>
          <w:rFonts w:ascii="Times New Roman" w:hAnsi="Times New Roman"/>
          <w:color w:val="000000"/>
          <w:sz w:val="28"/>
          <w:lang w:val="ru-RU"/>
        </w:rPr>
        <w:t>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</w:t>
      </w:r>
      <w:r w:rsidRPr="00556FB5">
        <w:rPr>
          <w:rFonts w:ascii="Times New Roman" w:hAnsi="Times New Roman"/>
          <w:color w:val="000000"/>
          <w:sz w:val="28"/>
          <w:lang w:val="ru-RU"/>
        </w:rPr>
        <w:t>ической, культурной и духовной консолидации.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</w:t>
      </w:r>
      <w:r w:rsidRPr="00556FB5">
        <w:rPr>
          <w:rFonts w:ascii="Times New Roman" w:hAnsi="Times New Roman"/>
          <w:color w:val="000000"/>
          <w:sz w:val="28"/>
          <w:lang w:val="ru-RU"/>
        </w:rPr>
        <w:t>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сферах 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оциальное взаимодействие людей,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Обучение русскому языку на</w:t>
      </w:r>
      <w:r w:rsidRPr="00556FB5">
        <w:rPr>
          <w:rFonts w:ascii="Times New Roman" w:hAnsi="Times New Roman"/>
          <w:color w:val="000000"/>
          <w:sz w:val="28"/>
          <w:lang w:val="ru-RU"/>
        </w:rPr>
        <w:t>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Содержание по русско</w:t>
      </w:r>
      <w:r w:rsidRPr="00556FB5">
        <w:rPr>
          <w:rFonts w:ascii="Times New Roman" w:hAnsi="Times New Roman"/>
          <w:color w:val="000000"/>
          <w:sz w:val="28"/>
          <w:lang w:val="ru-RU"/>
        </w:rPr>
        <w:t>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ния и возможности, участвовать в социальной жизни. 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</w:t>
      </w:r>
      <w:r w:rsidRPr="00556FB5">
        <w:rPr>
          <w:rFonts w:ascii="Times New Roman" w:hAnsi="Times New Roman"/>
          <w:color w:val="000000"/>
          <w:sz w:val="28"/>
          <w:lang w:val="ru-RU"/>
        </w:rPr>
        <w:t>к средству общения и получения знаний в разных сферах человеческой деятельности;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инструментом формирования социальных взаимоотношений, инструментом преобразования мира;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</w:t>
      </w:r>
      <w:r w:rsidRPr="00556FB5">
        <w:rPr>
          <w:rFonts w:ascii="Times New Roman" w:hAnsi="Times New Roman"/>
          <w:color w:val="000000"/>
          <w:sz w:val="28"/>
          <w:lang w:val="ru-RU"/>
        </w:rPr>
        <w:t>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е стремления к речевому самосовершенствованию;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средством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</w:t>
      </w:r>
      <w:r w:rsidRPr="00556FB5">
        <w:rPr>
          <w:rFonts w:ascii="Times New Roman" w:hAnsi="Times New Roman"/>
          <w:color w:val="000000"/>
          <w:sz w:val="28"/>
          <w:lang w:val="ru-RU"/>
        </w:rPr>
        <w:t>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общего смысла, коммуникативного намерения автора; логической структуры, роли языковых средств.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тература» и является обязательным для изучения.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8 классе – 102 часа (3 часа в неделю), в 9 классе – 102 часа (3 часа в неделю).</w:t>
      </w:r>
      <w:proofErr w:type="gramEnd"/>
    </w:p>
    <w:p w:rsidR="00CA286D" w:rsidRPr="00556FB5" w:rsidRDefault="00CA286D">
      <w:pPr>
        <w:rPr>
          <w:lang w:val="ru-RU"/>
        </w:rPr>
        <w:sectPr w:rsidR="00CA286D" w:rsidRPr="00556FB5">
          <w:pgSz w:w="11906" w:h="16383"/>
          <w:pgMar w:top="1134" w:right="850" w:bottom="1134" w:left="1701" w:header="720" w:footer="720" w:gutter="0"/>
          <w:cols w:space="720"/>
        </w:sectPr>
      </w:pP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  <w:bookmarkStart w:id="2" w:name="block-36251362"/>
      <w:bookmarkEnd w:id="1"/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</w:t>
      </w:r>
      <w:r w:rsidRPr="00556FB5">
        <w:rPr>
          <w:rFonts w:ascii="Times New Roman" w:hAnsi="Times New Roman"/>
          <w:color w:val="000000"/>
          <w:sz w:val="28"/>
          <w:lang w:val="ru-RU"/>
        </w:rPr>
        <w:t>я научно-учебной, художественной и научно-популярной литературы.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 и темы на основе жизненных на</w:t>
      </w:r>
      <w:r w:rsidRPr="00556FB5">
        <w:rPr>
          <w:rFonts w:ascii="Times New Roman" w:hAnsi="Times New Roman"/>
          <w:color w:val="000000"/>
          <w:sz w:val="28"/>
          <w:lang w:val="ru-RU"/>
        </w:rPr>
        <w:t>блюдений.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чтения: изучающее, ознакомительное, просмотровое, поисковое.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Комп</w:t>
      </w:r>
      <w:r w:rsidRPr="00556FB5">
        <w:rPr>
          <w:rFonts w:ascii="Times New Roman" w:hAnsi="Times New Roman"/>
          <w:color w:val="000000"/>
          <w:sz w:val="28"/>
          <w:lang w:val="ru-RU"/>
        </w:rPr>
        <w:t>озиционная структура текста. Абзац как средство членения текста на композиционно-смысловые части.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Повествование как тип речи.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Рассказ.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</w:t>
      </w:r>
      <w:r w:rsidRPr="00556FB5">
        <w:rPr>
          <w:rFonts w:ascii="Times New Roman" w:hAnsi="Times New Roman"/>
          <w:color w:val="000000"/>
          <w:sz w:val="28"/>
          <w:lang w:val="ru-RU"/>
        </w:rPr>
        <w:t>ыка (о разговорной речи, функциональных стилях, языке художественной литературы).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Основные вырази</w:t>
      </w:r>
      <w:r w:rsidRPr="00556FB5">
        <w:rPr>
          <w:rFonts w:ascii="Times New Roman" w:hAnsi="Times New Roman"/>
          <w:color w:val="000000"/>
          <w:sz w:val="28"/>
          <w:lang w:val="ru-RU"/>
        </w:rPr>
        <w:t>тельные средства фонетики.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Сло</w:t>
      </w:r>
      <w:r w:rsidRPr="00556FB5">
        <w:rPr>
          <w:rFonts w:ascii="Times New Roman" w:hAnsi="Times New Roman"/>
          <w:color w:val="000000"/>
          <w:sz w:val="28"/>
          <w:lang w:val="ru-RU"/>
        </w:rPr>
        <w:t>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</w:t>
      </w:r>
      <w:r w:rsidRPr="00556FB5">
        <w:rPr>
          <w:rFonts w:ascii="Times New Roman" w:hAnsi="Times New Roman"/>
          <w:color w:val="000000"/>
          <w:sz w:val="28"/>
          <w:lang w:val="ru-RU"/>
        </w:rPr>
        <w:t>нимов, паронимов) и их роль в овладении словарным богатством родного языка.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</w:t>
      </w:r>
      <w:r w:rsidRPr="00556FB5">
        <w:rPr>
          <w:rFonts w:ascii="Times New Roman" w:hAnsi="Times New Roman"/>
          <w:color w:val="000000"/>
          <w:sz w:val="28"/>
          <w:lang w:val="ru-RU"/>
        </w:rPr>
        <w:t>орень, приставка, суффикс, окончание).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непроверяемыми гласными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на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556FB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556FB5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556FB5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556FB5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556FB5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56FB5">
        <w:rPr>
          <w:rFonts w:ascii="Times New Roman" w:hAnsi="Times New Roman"/>
          <w:color w:val="000000"/>
          <w:sz w:val="28"/>
          <w:lang w:val="ru-RU"/>
        </w:rPr>
        <w:t>;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56FB5">
        <w:rPr>
          <w:rFonts w:ascii="Times New Roman" w:hAnsi="Times New Roman"/>
          <w:color w:val="000000"/>
          <w:sz w:val="28"/>
          <w:lang w:val="ru-RU"/>
        </w:rPr>
        <w:t>(-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56FB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ож</w:t>
      </w:r>
      <w:r w:rsidRPr="00556FB5">
        <w:rPr>
          <w:rFonts w:ascii="Times New Roman" w:hAnsi="Times New Roman"/>
          <w:color w:val="000000"/>
          <w:sz w:val="28"/>
          <w:lang w:val="ru-RU"/>
        </w:rPr>
        <w:t>-;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56FB5">
        <w:rPr>
          <w:rFonts w:ascii="Times New Roman" w:hAnsi="Times New Roman"/>
          <w:color w:val="000000"/>
          <w:sz w:val="28"/>
          <w:lang w:val="ru-RU"/>
        </w:rPr>
        <w:t>-;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56FB5">
        <w:rPr>
          <w:rFonts w:ascii="Times New Roman" w:hAnsi="Times New Roman"/>
          <w:color w:val="000000"/>
          <w:sz w:val="28"/>
          <w:lang w:val="ru-RU"/>
        </w:rPr>
        <w:t>-,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56FB5">
        <w:rPr>
          <w:rFonts w:ascii="Times New Roman" w:hAnsi="Times New Roman"/>
          <w:color w:val="000000"/>
          <w:sz w:val="28"/>
          <w:lang w:val="ru-RU"/>
        </w:rPr>
        <w:t>-;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56FB5">
        <w:rPr>
          <w:rFonts w:ascii="Times New Roman" w:hAnsi="Times New Roman"/>
          <w:color w:val="000000"/>
          <w:sz w:val="28"/>
          <w:lang w:val="ru-RU"/>
        </w:rPr>
        <w:t>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56FB5">
        <w:rPr>
          <w:rFonts w:ascii="Times New Roman" w:hAnsi="Times New Roman"/>
          <w:color w:val="000000"/>
          <w:sz w:val="28"/>
          <w:lang w:val="ru-RU"/>
        </w:rPr>
        <w:t>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556FB5">
        <w:rPr>
          <w:rFonts w:ascii="Times New Roman" w:hAnsi="Times New Roman"/>
          <w:color w:val="000000"/>
          <w:sz w:val="28"/>
          <w:lang w:val="ru-RU"/>
        </w:rPr>
        <w:t>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Склонение имён прила</w:t>
      </w:r>
      <w:r w:rsidRPr="00556FB5">
        <w:rPr>
          <w:rFonts w:ascii="Times New Roman" w:hAnsi="Times New Roman"/>
          <w:color w:val="000000"/>
          <w:sz w:val="28"/>
          <w:lang w:val="ru-RU"/>
        </w:rPr>
        <w:t>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56FB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</w:t>
      </w:r>
      <w:r w:rsidRPr="00556FB5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556FB5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556FB5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56FB5">
        <w:rPr>
          <w:rFonts w:ascii="Times New Roman" w:hAnsi="Times New Roman"/>
          <w:color w:val="000000"/>
          <w:sz w:val="28"/>
          <w:lang w:val="ru-RU"/>
        </w:rPr>
        <w:t>-,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56FB5">
        <w:rPr>
          <w:rFonts w:ascii="Times New Roman" w:hAnsi="Times New Roman"/>
          <w:color w:val="000000"/>
          <w:sz w:val="28"/>
          <w:lang w:val="ru-RU"/>
        </w:rPr>
        <w:t>-,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56FB5">
        <w:rPr>
          <w:rFonts w:ascii="Times New Roman" w:hAnsi="Times New Roman"/>
          <w:color w:val="000000"/>
          <w:sz w:val="28"/>
          <w:lang w:val="ru-RU"/>
        </w:rPr>
        <w:t>-,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56FB5">
        <w:rPr>
          <w:rFonts w:ascii="Times New Roman" w:hAnsi="Times New Roman"/>
          <w:color w:val="000000"/>
          <w:sz w:val="28"/>
          <w:lang w:val="ru-RU"/>
        </w:rPr>
        <w:t>-,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56FB5">
        <w:rPr>
          <w:rFonts w:ascii="Times New Roman" w:hAnsi="Times New Roman"/>
          <w:color w:val="000000"/>
          <w:sz w:val="28"/>
          <w:lang w:val="ru-RU"/>
        </w:rPr>
        <w:t>-,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56FB5">
        <w:rPr>
          <w:rFonts w:ascii="Times New Roman" w:hAnsi="Times New Roman"/>
          <w:color w:val="000000"/>
          <w:sz w:val="28"/>
          <w:lang w:val="ru-RU"/>
        </w:rPr>
        <w:t>-,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56FB5">
        <w:rPr>
          <w:rFonts w:ascii="Times New Roman" w:hAnsi="Times New Roman"/>
          <w:color w:val="000000"/>
          <w:sz w:val="28"/>
          <w:lang w:val="ru-RU"/>
        </w:rPr>
        <w:t>-,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56FB5">
        <w:rPr>
          <w:rFonts w:ascii="Times New Roman" w:hAnsi="Times New Roman"/>
          <w:color w:val="000000"/>
          <w:sz w:val="28"/>
          <w:lang w:val="ru-RU"/>
        </w:rPr>
        <w:t>-.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56FB5">
        <w:rPr>
          <w:rFonts w:ascii="Times New Roman" w:hAnsi="Times New Roman"/>
          <w:color w:val="000000"/>
          <w:sz w:val="28"/>
          <w:lang w:val="ru-RU"/>
        </w:rPr>
        <w:t>- 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556FB5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556FB5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556FB5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556FB5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</w:t>
      </w:r>
      <w:r w:rsidRPr="00556FB5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Предло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556FB5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556FB5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556FB5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язи предложений в тексте; использование </w:t>
      </w:r>
      <w:r w:rsidRPr="00556FB5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556FB5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556FB5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556FB5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556FB5">
        <w:rPr>
          <w:rFonts w:ascii="Times New Roman" w:hAnsi="Times New Roman"/>
          <w:color w:val="000000"/>
          <w:sz w:val="28"/>
          <w:lang w:val="ru-RU"/>
        </w:rPr>
        <w:t>- 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56FB5">
        <w:rPr>
          <w:rFonts w:ascii="Times New Roman" w:hAnsi="Times New Roman"/>
          <w:color w:val="000000"/>
          <w:sz w:val="28"/>
          <w:lang w:val="ru-RU"/>
        </w:rPr>
        <w:t>-.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556FB5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556FB5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- и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56FB5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556FB5">
        <w:rPr>
          <w:rFonts w:ascii="Times New Roman" w:hAnsi="Times New Roman"/>
          <w:color w:val="000000"/>
          <w:sz w:val="28"/>
          <w:lang w:val="ru-RU"/>
        </w:rPr>
        <w:t>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556FB5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6FB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местоимений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556FB5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кий анализ глаголов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556FB5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556FB5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556FB5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556FB5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556FB5">
        <w:rPr>
          <w:rFonts w:ascii="Times New Roman" w:hAnsi="Times New Roman"/>
          <w:color w:val="000000"/>
          <w:sz w:val="28"/>
          <w:lang w:val="ru-RU"/>
        </w:rPr>
        <w:t>сти. Инструкция.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556FB5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556FB5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56FB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556FB5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556FB5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556FB5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556FB5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color w:val="000000"/>
          <w:sz w:val="28"/>
          <w:lang w:val="ru-RU"/>
        </w:rPr>
        <w:t>(-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56FB5">
        <w:rPr>
          <w:rFonts w:ascii="Times New Roman" w:hAnsi="Times New Roman"/>
          <w:color w:val="000000"/>
          <w:sz w:val="28"/>
          <w:lang w:val="ru-RU"/>
        </w:rPr>
        <w:t>,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56FB5">
        <w:rPr>
          <w:rFonts w:ascii="Times New Roman" w:hAnsi="Times New Roman"/>
          <w:color w:val="000000"/>
          <w:sz w:val="28"/>
          <w:lang w:val="ru-RU"/>
        </w:rPr>
        <w:t>,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56FB5">
        <w:rPr>
          <w:rFonts w:ascii="Times New Roman" w:hAnsi="Times New Roman"/>
          <w:color w:val="000000"/>
          <w:sz w:val="28"/>
          <w:lang w:val="ru-RU"/>
        </w:rPr>
        <w:t>,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56FB5">
        <w:rPr>
          <w:rFonts w:ascii="Times New Roman" w:hAnsi="Times New Roman"/>
          <w:color w:val="000000"/>
          <w:sz w:val="28"/>
          <w:lang w:val="ru-RU"/>
        </w:rPr>
        <w:t>,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56FB5">
        <w:rPr>
          <w:rFonts w:ascii="Times New Roman" w:hAnsi="Times New Roman"/>
          <w:color w:val="000000"/>
          <w:sz w:val="28"/>
          <w:lang w:val="ru-RU"/>
        </w:rPr>
        <w:t>,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556FB5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самостоятельных частей речи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556FB5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556FB5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556FB5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>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56FB5">
        <w:rPr>
          <w:rFonts w:ascii="Times New Roman" w:hAnsi="Times New Roman"/>
          <w:color w:val="000000"/>
          <w:sz w:val="28"/>
          <w:lang w:val="ru-RU"/>
        </w:rPr>
        <w:t>,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2A59B3">
      <w:pPr>
        <w:spacing w:after="0"/>
        <w:ind w:left="120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556FB5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556FB5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На</w:t>
      </w:r>
      <w:r w:rsidRPr="00556FB5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556FB5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556FB5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556FB5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556FB5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556FB5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556FB5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56FB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556FB5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о как второстепенный член предложения.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556FB5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556FB5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556FB5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556FB5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556FB5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556FB5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556FB5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</w:t>
      </w:r>
      <w:r w:rsidRPr="00556FB5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556FB5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A286D" w:rsidRPr="00556FB5" w:rsidRDefault="002A59B3">
      <w:pPr>
        <w:spacing w:after="0"/>
        <w:ind w:left="120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556FB5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556FB5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556FB5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556FB5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556FB5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556FB5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556FB5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556FB5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556FB5">
        <w:rPr>
          <w:rFonts w:ascii="Times New Roman" w:hAnsi="Times New Roman"/>
          <w:color w:val="000000"/>
          <w:sz w:val="28"/>
          <w:lang w:val="ru-RU"/>
        </w:rPr>
        <w:t>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</w:t>
      </w:r>
      <w:r w:rsidRPr="00556FB5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нённые предложения с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56FB5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556FB5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556FB5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556FB5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556FB5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556FB5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CA286D">
      <w:pPr>
        <w:rPr>
          <w:lang w:val="ru-RU"/>
        </w:rPr>
        <w:sectPr w:rsidR="00CA286D" w:rsidRPr="00556FB5">
          <w:pgSz w:w="11906" w:h="16383"/>
          <w:pgMar w:top="1134" w:right="850" w:bottom="1134" w:left="1701" w:header="720" w:footer="720" w:gutter="0"/>
          <w:cols w:space="720"/>
        </w:sectPr>
      </w:pP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  <w:bookmarkStart w:id="3" w:name="block-36251357"/>
      <w:bookmarkEnd w:id="2"/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/>
        <w:ind w:left="120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556FB5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ваны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556FB5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556FB5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</w:t>
      </w:r>
      <w:r w:rsidRPr="00556FB5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556FB5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556FB5">
        <w:rPr>
          <w:rFonts w:ascii="Times New Roman" w:hAnsi="Times New Roman"/>
          <w:color w:val="000000"/>
          <w:sz w:val="28"/>
          <w:lang w:val="ru-RU"/>
        </w:rPr>
        <w:t>и трудовым достижениям народа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556FB5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556FB5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осозна</w:t>
      </w:r>
      <w:r w:rsidRPr="00556FB5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556FB5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556FB5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556FB5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556FB5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556FB5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556FB5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556FB5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556FB5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556FB5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556FB5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</w:t>
      </w:r>
      <w:r w:rsidRPr="00556FB5">
        <w:rPr>
          <w:rFonts w:ascii="Times New Roman" w:hAnsi="Times New Roman"/>
          <w:color w:val="000000"/>
          <w:sz w:val="28"/>
          <w:lang w:val="ru-RU"/>
        </w:rPr>
        <w:t>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новка на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</w:t>
      </w:r>
      <w:r w:rsidRPr="00556FB5">
        <w:rPr>
          <w:rFonts w:ascii="Times New Roman" w:hAnsi="Times New Roman"/>
          <w:color w:val="000000"/>
          <w:sz w:val="28"/>
          <w:lang w:val="ru-RU"/>
        </w:rPr>
        <w:t>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</w:t>
      </w:r>
      <w:r w:rsidRPr="00556FB5">
        <w:rPr>
          <w:rFonts w:ascii="Times New Roman" w:hAnsi="Times New Roman"/>
          <w:color w:val="000000"/>
          <w:sz w:val="28"/>
          <w:lang w:val="ru-RU"/>
        </w:rPr>
        <w:t>ультурной среды;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</w:t>
      </w:r>
      <w:r w:rsidRPr="00556FB5">
        <w:rPr>
          <w:rFonts w:ascii="Times New Roman" w:hAnsi="Times New Roman"/>
          <w:color w:val="000000"/>
          <w:sz w:val="28"/>
          <w:lang w:val="ru-RU"/>
        </w:rPr>
        <w:t>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явлениях, в том числе ран</w:t>
      </w:r>
      <w:r w:rsidRPr="00556FB5">
        <w:rPr>
          <w:rFonts w:ascii="Times New Roman" w:hAnsi="Times New Roman"/>
          <w:color w:val="000000"/>
          <w:sz w:val="28"/>
          <w:lang w:val="ru-RU"/>
        </w:rPr>
        <w:t>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</w:t>
      </w:r>
      <w:r w:rsidRPr="00556FB5">
        <w:rPr>
          <w:rFonts w:ascii="Times New Roman" w:hAnsi="Times New Roman"/>
          <w:color w:val="000000"/>
          <w:sz w:val="28"/>
          <w:lang w:val="ru-RU"/>
        </w:rPr>
        <w:t>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</w:t>
      </w:r>
      <w:r w:rsidRPr="00556FB5">
        <w:rPr>
          <w:rFonts w:ascii="Times New Roman" w:hAnsi="Times New Roman"/>
          <w:color w:val="000000"/>
          <w:sz w:val="28"/>
          <w:lang w:val="ru-RU"/>
        </w:rPr>
        <w:t>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</w:t>
      </w:r>
      <w:r w:rsidRPr="00556FB5">
        <w:rPr>
          <w:rFonts w:ascii="Times New Roman" w:hAnsi="Times New Roman"/>
          <w:color w:val="000000"/>
          <w:sz w:val="28"/>
          <w:lang w:val="ru-RU"/>
        </w:rPr>
        <w:t>ь находить позитивное в сложившейся ситуации, быть готовым действовать в отсутствие гарантий успеха.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следующие метапредм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  <w:r w:rsidRPr="00556FB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ак часть познавательных универсальных учебных действий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</w:t>
      </w:r>
      <w:r w:rsidRPr="00556FB5">
        <w:rPr>
          <w:rFonts w:ascii="Times New Roman" w:hAnsi="Times New Roman"/>
          <w:color w:val="000000"/>
          <w:sz w:val="28"/>
          <w:lang w:val="ru-RU"/>
        </w:rPr>
        <w:t>авнения, критерии проводимого анализа, классифицировать языковые единицы по существенному признаку;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</w:t>
      </w:r>
      <w:r w:rsidRPr="00556FB5">
        <w:rPr>
          <w:rFonts w:ascii="Times New Roman" w:hAnsi="Times New Roman"/>
          <w:color w:val="000000"/>
          <w:sz w:val="28"/>
          <w:lang w:val="ru-RU"/>
        </w:rPr>
        <w:t>влять дефицит информации текста, необходимой для решения поставленной учебной задачи;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</w:t>
      </w:r>
      <w:r w:rsidRPr="00556FB5">
        <w:rPr>
          <w:rFonts w:ascii="Times New Roman" w:hAnsi="Times New Roman"/>
          <w:color w:val="000000"/>
          <w:sz w:val="28"/>
          <w:lang w:val="ru-RU"/>
        </w:rPr>
        <w:t>ормулировать гипотезы о взаимосвязях;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</w:t>
      </w:r>
      <w:r w:rsidRPr="00556FB5">
        <w:rPr>
          <w:rFonts w:ascii="Times New Roman" w:hAnsi="Times New Roman"/>
          <w:color w:val="000000"/>
          <w:sz w:val="28"/>
          <w:lang w:val="ru-RU"/>
        </w:rPr>
        <w:t>ие несоответствие между реальным и желательным состоянием ситуации, и самостоятельно устанавливать искомое и данное;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составлять алгоритм действ</w:t>
      </w:r>
      <w:r w:rsidRPr="00556FB5">
        <w:rPr>
          <w:rFonts w:ascii="Times New Roman" w:hAnsi="Times New Roman"/>
          <w:color w:val="000000"/>
          <w:sz w:val="28"/>
          <w:lang w:val="ru-RU"/>
        </w:rPr>
        <w:t>ий и использовать его для решения учебных задач;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оценивать на </w:t>
      </w:r>
      <w:r w:rsidRPr="00556FB5">
        <w:rPr>
          <w:rFonts w:ascii="Times New Roman" w:hAnsi="Times New Roman"/>
          <w:color w:val="000000"/>
          <w:sz w:val="28"/>
          <w:lang w:val="ru-RU"/>
        </w:rPr>
        <w:t>применимость и достоверность информацию, полученную в ходе лингвистического исследования (эксперимента);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</w:t>
      </w:r>
      <w:r w:rsidRPr="00556FB5">
        <w:rPr>
          <w:rFonts w:ascii="Times New Roman" w:hAnsi="Times New Roman"/>
          <w:color w:val="000000"/>
          <w:sz w:val="28"/>
          <w:lang w:val="ru-RU"/>
        </w:rPr>
        <w:t>нных выводов и обобщений;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выбирать, анализиро</w:t>
      </w:r>
      <w:r w:rsidRPr="00556FB5">
        <w:rPr>
          <w:rFonts w:ascii="Times New Roman" w:hAnsi="Times New Roman"/>
          <w:color w:val="000000"/>
          <w:sz w:val="28"/>
          <w:lang w:val="ru-RU"/>
        </w:rPr>
        <w:t>вать, интерпретировать, обобщать и систематизировать информацию, представленную в текстах, таблицах, схемах;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</w:t>
      </w:r>
      <w:r w:rsidRPr="00556FB5">
        <w:rPr>
          <w:rFonts w:ascii="Times New Roman" w:hAnsi="Times New Roman"/>
          <w:color w:val="000000"/>
          <w:sz w:val="28"/>
          <w:lang w:val="ru-RU"/>
        </w:rPr>
        <w:t>ения необходимой информации с целью решения учебных задач;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</w:t>
      </w:r>
      <w:r w:rsidRPr="00556FB5">
        <w:rPr>
          <w:rFonts w:ascii="Times New Roman" w:hAnsi="Times New Roman"/>
          <w:color w:val="000000"/>
          <w:sz w:val="28"/>
          <w:lang w:val="ru-RU"/>
        </w:rPr>
        <w:t>опровергающие одну и ту же идею, версию) в различных информационных источниках;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</w:t>
      </w:r>
      <w:r w:rsidRPr="00556FB5">
        <w:rPr>
          <w:rFonts w:ascii="Times New Roman" w:hAnsi="Times New Roman"/>
          <w:color w:val="000000"/>
          <w:sz w:val="28"/>
          <w:lang w:val="ru-RU"/>
        </w:rPr>
        <w:t>рафикой и их комбинациями в зависимости от коммуникативной установки;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</w:t>
      </w:r>
      <w:r w:rsidRPr="00556FB5">
        <w:rPr>
          <w:rFonts w:ascii="Times New Roman" w:hAnsi="Times New Roman"/>
          <w:color w:val="000000"/>
          <w:sz w:val="28"/>
          <w:lang w:val="ru-RU"/>
        </w:rPr>
        <w:t>й монологической речи и в письменных текстах;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</w:t>
      </w:r>
      <w:r w:rsidRPr="00556FB5">
        <w:rPr>
          <w:rFonts w:ascii="Times New Roman" w:hAnsi="Times New Roman"/>
          <w:color w:val="000000"/>
          <w:sz w:val="28"/>
          <w:lang w:val="ru-RU"/>
        </w:rPr>
        <w:t>ь уважительное отношение к собеседнику и в корректной форме формулировать свои возражения;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56FB5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асти регулятивных универсальных учебных действий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самостоятельно с</w:t>
      </w:r>
      <w:r w:rsidRPr="00556FB5">
        <w:rPr>
          <w:rFonts w:ascii="Times New Roman" w:hAnsi="Times New Roman"/>
          <w:color w:val="000000"/>
          <w:sz w:val="28"/>
          <w:lang w:val="ru-RU"/>
        </w:rPr>
        <w:t>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</w:t>
      </w:r>
      <w:r w:rsidRPr="00556FB5">
        <w:rPr>
          <w:rFonts w:ascii="Times New Roman" w:hAnsi="Times New Roman"/>
          <w:color w:val="000000"/>
          <w:sz w:val="28"/>
          <w:lang w:val="ru-RU"/>
        </w:rPr>
        <w:t>ррективы в ходе его реализации;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разными способами сам</w:t>
      </w:r>
      <w:r w:rsidRPr="00556FB5">
        <w:rPr>
          <w:rFonts w:ascii="Times New Roman" w:hAnsi="Times New Roman"/>
          <w:color w:val="000000"/>
          <w:sz w:val="28"/>
          <w:lang w:val="ru-RU"/>
        </w:rPr>
        <w:t>оконтроля (в том числе речевого), самомотивации и рефлексии;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</w:t>
      </w:r>
      <w:r w:rsidRPr="00556FB5">
        <w:rPr>
          <w:rFonts w:ascii="Times New Roman" w:hAnsi="Times New Roman"/>
          <w:color w:val="000000"/>
          <w:sz w:val="28"/>
          <w:lang w:val="ru-RU"/>
        </w:rPr>
        <w:t>ствам;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</w:t>
      </w:r>
      <w:r w:rsidRPr="00556FB5">
        <w:rPr>
          <w:rFonts w:ascii="Times New Roman" w:hAnsi="Times New Roman"/>
          <w:color w:val="000000"/>
          <w:sz w:val="28"/>
          <w:lang w:val="ru-RU"/>
        </w:rPr>
        <w:t>енивать соответствие результата цели и условиям общения;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</w:t>
      </w:r>
      <w:r w:rsidRPr="00556FB5">
        <w:rPr>
          <w:rFonts w:ascii="Times New Roman" w:hAnsi="Times New Roman"/>
          <w:color w:val="000000"/>
          <w:sz w:val="28"/>
          <w:lang w:val="ru-RU"/>
        </w:rPr>
        <w:t>ть способ выражения собственных эмоций;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56FB5">
        <w:rPr>
          <w:rFonts w:ascii="Times New Roman" w:hAnsi="Times New Roman"/>
          <w:color w:val="000000"/>
          <w:sz w:val="28"/>
          <w:lang w:val="ru-RU"/>
        </w:rPr>
        <w:t>: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 w:rsidRPr="00556FB5">
        <w:rPr>
          <w:rFonts w:ascii="Times New Roman" w:hAnsi="Times New Roman"/>
          <w:color w:val="000000"/>
          <w:sz w:val="28"/>
          <w:lang w:val="ru-RU"/>
        </w:rPr>
        <w:t>нии поставленной задачи;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 w:rsidRPr="00556FB5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«мозговой штурм» и другие);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</w:t>
      </w:r>
      <w:r w:rsidRPr="00556FB5">
        <w:rPr>
          <w:rFonts w:ascii="Times New Roman" w:hAnsi="Times New Roman"/>
          <w:color w:val="000000"/>
          <w:sz w:val="28"/>
          <w:lang w:val="ru-RU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перед группой.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/>
        <w:ind w:left="120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</w:t>
      </w:r>
      <w:r w:rsidRPr="00556FB5">
        <w:rPr>
          <w:rFonts w:ascii="Times New Roman" w:hAnsi="Times New Roman"/>
          <w:color w:val="000000"/>
          <w:sz w:val="28"/>
          <w:lang w:val="ru-RU"/>
        </w:rPr>
        <w:t>лово, словосочетание, предложение).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</w:t>
      </w:r>
      <w:r w:rsidRPr="00556FB5">
        <w:rPr>
          <w:rFonts w:ascii="Times New Roman" w:hAnsi="Times New Roman"/>
          <w:color w:val="000000"/>
          <w:sz w:val="28"/>
          <w:lang w:val="ru-RU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 и в диалоге/п</w:t>
      </w:r>
      <w:r w:rsidRPr="00556FB5">
        <w:rPr>
          <w:rFonts w:ascii="Times New Roman" w:hAnsi="Times New Roman"/>
          <w:color w:val="000000"/>
          <w:sz w:val="28"/>
          <w:lang w:val="ru-RU"/>
        </w:rPr>
        <w:t>олилоге на основе жизненных наблюдений объёмом не менее 3 реплик.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556FB5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</w:t>
      </w:r>
      <w:r w:rsidRPr="00556FB5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 w:rsidRPr="00556FB5">
        <w:rPr>
          <w:rFonts w:ascii="Times New Roman" w:hAnsi="Times New Roman"/>
          <w:color w:val="000000"/>
          <w:sz w:val="28"/>
          <w:lang w:val="ru-RU"/>
        </w:rPr>
        <w:t>ста (для подробного изложения объём исходного текста должен составлять не менее 100 слов;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</w:t>
      </w:r>
      <w:r w:rsidRPr="00556FB5">
        <w:rPr>
          <w:rFonts w:ascii="Times New Roman" w:hAnsi="Times New Roman"/>
          <w:color w:val="000000"/>
          <w:sz w:val="28"/>
          <w:lang w:val="ru-RU"/>
        </w:rPr>
        <w:t>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</w:t>
      </w:r>
      <w:r w:rsidRPr="00556FB5">
        <w:rPr>
          <w:rFonts w:ascii="Times New Roman" w:hAnsi="Times New Roman"/>
          <w:color w:val="000000"/>
          <w:sz w:val="28"/>
          <w:lang w:val="ru-RU"/>
        </w:rPr>
        <w:t>ла речевого этикета.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</w:t>
      </w:r>
      <w:r w:rsidRPr="00556FB5">
        <w:rPr>
          <w:rFonts w:ascii="Times New Roman" w:hAnsi="Times New Roman"/>
          <w:color w:val="000000"/>
          <w:sz w:val="28"/>
          <w:lang w:val="ru-RU"/>
        </w:rPr>
        <w:t>овтор слова); применять эти знания при создании собственного текста (устного и письменного).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</w:t>
      </w:r>
      <w:r w:rsidRPr="00556FB5">
        <w:rPr>
          <w:rFonts w:ascii="Times New Roman" w:hAnsi="Times New Roman"/>
          <w:color w:val="000000"/>
          <w:sz w:val="28"/>
          <w:lang w:val="ru-RU"/>
        </w:rPr>
        <w:t>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</w:t>
      </w:r>
      <w:r w:rsidRPr="00556FB5">
        <w:rPr>
          <w:rFonts w:ascii="Times New Roman" w:hAnsi="Times New Roman"/>
          <w:color w:val="000000"/>
          <w:sz w:val="28"/>
          <w:lang w:val="ru-RU"/>
        </w:rPr>
        <w:t>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</w:t>
      </w:r>
      <w:r w:rsidRPr="00556FB5">
        <w:rPr>
          <w:rFonts w:ascii="Times New Roman" w:hAnsi="Times New Roman"/>
          <w:color w:val="000000"/>
          <w:sz w:val="28"/>
          <w:lang w:val="ru-RU"/>
        </w:rPr>
        <w:t>екста с опорой на образец.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</w:t>
      </w:r>
      <w:r w:rsidRPr="00556FB5">
        <w:rPr>
          <w:rFonts w:ascii="Times New Roman" w:hAnsi="Times New Roman"/>
          <w:color w:val="000000"/>
          <w:sz w:val="28"/>
          <w:lang w:val="ru-RU"/>
        </w:rPr>
        <w:t>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Предс</w:t>
      </w:r>
      <w:r w:rsidRPr="00556FB5">
        <w:rPr>
          <w:rFonts w:ascii="Times New Roman" w:hAnsi="Times New Roman"/>
          <w:color w:val="000000"/>
          <w:sz w:val="28"/>
          <w:lang w:val="ru-RU"/>
        </w:rPr>
        <w:t>тавлять сообщение на заданную тему в виде презентации.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</w:t>
      </w:r>
      <w:r w:rsidRPr="00556FB5">
        <w:rPr>
          <w:rFonts w:ascii="Times New Roman" w:hAnsi="Times New Roman"/>
          <w:color w:val="000000"/>
          <w:sz w:val="28"/>
          <w:lang w:val="ru-RU"/>
        </w:rPr>
        <w:t>формативность).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</w:t>
      </w:r>
      <w:r w:rsidRPr="00556FB5">
        <w:rPr>
          <w:rFonts w:ascii="Times New Roman" w:hAnsi="Times New Roman"/>
          <w:color w:val="000000"/>
          <w:sz w:val="28"/>
          <w:lang w:val="ru-RU"/>
        </w:rPr>
        <w:t>ду звуком и буквой, характеризовать систему звуков.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</w:t>
      </w:r>
      <w:r w:rsidRPr="00556FB5">
        <w:rPr>
          <w:rFonts w:ascii="Times New Roman" w:hAnsi="Times New Roman"/>
          <w:color w:val="000000"/>
          <w:sz w:val="28"/>
          <w:lang w:val="ru-RU"/>
        </w:rPr>
        <w:t>небуквенные орфограммы при проведении орфографического анализа слова.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Объяснять лекс</w:t>
      </w:r>
      <w:r w:rsidRPr="00556FB5">
        <w:rPr>
          <w:rFonts w:ascii="Times New Roman" w:hAnsi="Times New Roman"/>
          <w:color w:val="000000"/>
          <w:sz w:val="28"/>
          <w:lang w:val="ru-RU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</w:t>
      </w:r>
      <w:r w:rsidRPr="00556FB5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</w:t>
      </w:r>
      <w:r w:rsidRPr="00556FB5">
        <w:rPr>
          <w:rFonts w:ascii="Times New Roman" w:hAnsi="Times New Roman"/>
          <w:color w:val="000000"/>
          <w:sz w:val="28"/>
          <w:lang w:val="ru-RU"/>
        </w:rPr>
        <w:t>ффикс, окончание), выделять основу слова.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равописания неизменяемых приставок и приставок на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зученного); ё – о после шипящих в корне слова;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</w:t>
      </w:r>
      <w:r w:rsidRPr="00556FB5">
        <w:rPr>
          <w:rFonts w:ascii="Times New Roman" w:hAnsi="Times New Roman"/>
          <w:color w:val="000000"/>
          <w:sz w:val="28"/>
          <w:lang w:val="ru-RU"/>
        </w:rPr>
        <w:t>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556FB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существительных, частичный морфологический анализ имён прилагательных, глаголов.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</w:t>
      </w:r>
      <w:r w:rsidRPr="00556FB5">
        <w:rPr>
          <w:rFonts w:ascii="Times New Roman" w:hAnsi="Times New Roman"/>
          <w:color w:val="000000"/>
          <w:sz w:val="28"/>
          <w:lang w:val="ru-RU"/>
        </w:rPr>
        <w:t>лнении языкового анализа различных видов и в речевой практике.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Определять лексико-грамматиче</w:t>
      </w:r>
      <w:r w:rsidRPr="00556FB5">
        <w:rPr>
          <w:rFonts w:ascii="Times New Roman" w:hAnsi="Times New Roman"/>
          <w:color w:val="000000"/>
          <w:sz w:val="28"/>
          <w:lang w:val="ru-RU"/>
        </w:rPr>
        <w:t>ские разряды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</w:t>
      </w:r>
      <w:r w:rsidRPr="00556FB5">
        <w:rPr>
          <w:rFonts w:ascii="Times New Roman" w:hAnsi="Times New Roman"/>
          <w:color w:val="000000"/>
          <w:sz w:val="28"/>
          <w:lang w:val="ru-RU"/>
        </w:rPr>
        <w:t>вительных, постановки в них ударения (в рамках изученного), употребления несклоняемых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щик-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56FB5">
        <w:rPr>
          <w:rFonts w:ascii="Times New Roman" w:hAnsi="Times New Roman"/>
          <w:color w:val="000000"/>
          <w:sz w:val="28"/>
          <w:lang w:val="ru-RU"/>
        </w:rPr>
        <w:t>//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56FB5">
        <w:rPr>
          <w:rFonts w:ascii="Times New Roman" w:hAnsi="Times New Roman"/>
          <w:color w:val="000000"/>
          <w:sz w:val="28"/>
          <w:lang w:val="ru-RU"/>
        </w:rPr>
        <w:t>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56FB5">
        <w:rPr>
          <w:rFonts w:ascii="Times New Roman" w:hAnsi="Times New Roman"/>
          <w:color w:val="000000"/>
          <w:sz w:val="28"/>
          <w:lang w:val="ru-RU"/>
        </w:rPr>
        <w:t>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56FB5">
        <w:rPr>
          <w:rFonts w:ascii="Times New Roman" w:hAnsi="Times New Roman"/>
          <w:color w:val="000000"/>
          <w:sz w:val="28"/>
          <w:lang w:val="ru-RU"/>
        </w:rPr>
        <w:t>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56FB5">
        <w:rPr>
          <w:rFonts w:ascii="Times New Roman" w:hAnsi="Times New Roman"/>
          <w:color w:val="000000"/>
          <w:sz w:val="28"/>
          <w:lang w:val="ru-RU"/>
        </w:rPr>
        <w:t>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56FB5">
        <w:rPr>
          <w:rFonts w:ascii="Times New Roman" w:hAnsi="Times New Roman"/>
          <w:color w:val="000000"/>
          <w:sz w:val="28"/>
          <w:lang w:val="ru-RU"/>
        </w:rPr>
        <w:t>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56FB5">
        <w:rPr>
          <w:rFonts w:ascii="Times New Roman" w:hAnsi="Times New Roman"/>
          <w:color w:val="000000"/>
          <w:sz w:val="28"/>
          <w:lang w:val="ru-RU"/>
        </w:rPr>
        <w:t>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56FB5">
        <w:rPr>
          <w:rFonts w:ascii="Times New Roman" w:hAnsi="Times New Roman"/>
          <w:color w:val="000000"/>
          <w:sz w:val="28"/>
          <w:lang w:val="ru-RU"/>
        </w:rPr>
        <w:t>–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56FB5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 шипящих; слитное и раздельно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е написание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</w:t>
      </w:r>
      <w:r w:rsidRPr="00556FB5">
        <w:rPr>
          <w:rFonts w:ascii="Times New Roman" w:hAnsi="Times New Roman"/>
          <w:color w:val="000000"/>
          <w:sz w:val="28"/>
          <w:lang w:val="ru-RU"/>
        </w:rPr>
        <w:t>ичать полную и краткую формы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имён прилагательных: безударных окончаний;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556FB5">
        <w:rPr>
          <w:rFonts w:ascii="Times New Roman" w:hAnsi="Times New Roman"/>
          <w:color w:val="000000"/>
          <w:sz w:val="28"/>
          <w:lang w:val="ru-RU"/>
        </w:rPr>
        <w:t>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лов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56FB5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еской формы в инфинитиве, в форме 2-го лица единственного числа;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color w:val="000000"/>
          <w:sz w:val="28"/>
          <w:lang w:val="ru-RU"/>
        </w:rPr>
        <w:t>–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 w:rsidRPr="00556FB5">
        <w:rPr>
          <w:rFonts w:ascii="Times New Roman" w:hAnsi="Times New Roman"/>
          <w:color w:val="000000"/>
          <w:sz w:val="28"/>
          <w:lang w:val="ru-RU"/>
        </w:rPr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</w:t>
      </w:r>
      <w:r w:rsidRPr="00556FB5">
        <w:rPr>
          <w:rFonts w:ascii="Times New Roman" w:hAnsi="Times New Roman"/>
          <w:color w:val="000000"/>
          <w:sz w:val="28"/>
          <w:lang w:val="ru-RU"/>
        </w:rPr>
        <w:t>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</w:t>
      </w:r>
      <w:r w:rsidRPr="00556FB5">
        <w:rPr>
          <w:rFonts w:ascii="Times New Roman" w:hAnsi="Times New Roman"/>
          <w:color w:val="000000"/>
          <w:sz w:val="28"/>
          <w:lang w:val="ru-RU"/>
        </w:rPr>
        <w:t>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</w:t>
      </w:r>
      <w:r w:rsidRPr="00556FB5">
        <w:rPr>
          <w:rFonts w:ascii="Times New Roman" w:hAnsi="Times New Roman"/>
          <w:color w:val="000000"/>
          <w:sz w:val="28"/>
          <w:lang w:val="ru-RU"/>
        </w:rPr>
        <w:t>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</w:t>
      </w:r>
      <w:r w:rsidRPr="00556FB5">
        <w:rPr>
          <w:rFonts w:ascii="Times New Roman" w:hAnsi="Times New Roman"/>
          <w:color w:val="000000"/>
          <w:sz w:val="28"/>
          <w:lang w:val="ru-RU"/>
        </w:rPr>
        <w:t>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</w:t>
      </w:r>
      <w:r w:rsidRPr="00556FB5">
        <w:rPr>
          <w:rFonts w:ascii="Times New Roman" w:hAnsi="Times New Roman"/>
          <w:color w:val="000000"/>
          <w:sz w:val="28"/>
          <w:lang w:val="ru-RU"/>
        </w:rPr>
        <w:t>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6FB5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</w:t>
      </w:r>
      <w:r w:rsidRPr="00556FB5">
        <w:rPr>
          <w:rFonts w:ascii="Times New Roman" w:hAnsi="Times New Roman"/>
          <w:color w:val="000000"/>
          <w:sz w:val="28"/>
          <w:lang w:val="ru-RU"/>
        </w:rPr>
        <w:t>одить пунктуационный анализ предложения (в рамках изученного).</w:t>
      </w:r>
    </w:p>
    <w:p w:rsidR="00CA286D" w:rsidRPr="00556FB5" w:rsidRDefault="002A59B3">
      <w:pPr>
        <w:spacing w:after="0"/>
        <w:ind w:left="120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языка как государственного языка Российской Федерации и как языка межнационального общения (в рамках изученного).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основе жизненных наблюдений, чтения научно-учебной,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обмен мнениями) объёмом не менее 4 реплик.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</w:t>
      </w:r>
      <w:r w:rsidRPr="00556FB5">
        <w:rPr>
          <w:rFonts w:ascii="Times New Roman" w:hAnsi="Times New Roman"/>
          <w:color w:val="000000"/>
          <w:sz w:val="28"/>
          <w:lang w:val="ru-RU"/>
        </w:rPr>
        <w:t>, ознакомительным, изучающим, поисковым.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</w:t>
      </w:r>
      <w:r w:rsidRPr="00556FB5">
        <w:rPr>
          <w:rFonts w:ascii="Times New Roman" w:hAnsi="Times New Roman"/>
          <w:color w:val="000000"/>
          <w:sz w:val="28"/>
          <w:lang w:val="ru-RU"/>
        </w:rPr>
        <w:t>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</w:t>
      </w:r>
      <w:r w:rsidRPr="00556FB5">
        <w:rPr>
          <w:rFonts w:ascii="Times New Roman" w:hAnsi="Times New Roman"/>
          <w:color w:val="000000"/>
          <w:sz w:val="28"/>
          <w:lang w:val="ru-RU"/>
        </w:rPr>
        <w:t>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</w:t>
      </w:r>
      <w:r w:rsidRPr="00556FB5">
        <w:rPr>
          <w:rFonts w:ascii="Times New Roman" w:hAnsi="Times New Roman"/>
          <w:color w:val="000000"/>
          <w:sz w:val="28"/>
          <w:lang w:val="ru-RU"/>
        </w:rPr>
        <w:t>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</w:t>
      </w:r>
      <w:r w:rsidRPr="00556FB5">
        <w:rPr>
          <w:rFonts w:ascii="Times New Roman" w:hAnsi="Times New Roman"/>
          <w:color w:val="000000"/>
          <w:sz w:val="28"/>
          <w:lang w:val="ru-RU"/>
        </w:rPr>
        <w:t>ные в течение второго года обучения орфограммы, пунктограммы и слова с непроверяемыми написаниями);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</w:t>
      </w:r>
      <w:r w:rsidRPr="00556FB5">
        <w:rPr>
          <w:rFonts w:ascii="Times New Roman" w:hAnsi="Times New Roman"/>
          <w:color w:val="000000"/>
          <w:sz w:val="28"/>
          <w:lang w:val="ru-RU"/>
        </w:rPr>
        <w:t>его принадлежности к функционально-смысловому типу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ь средства связи предложений в тексте, в том числе притяжательные и указательные местоимения,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речевой практике; </w:t>
      </w:r>
      <w:r w:rsidRPr="00556FB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 в практике создания собственного текста.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</w:t>
      </w:r>
      <w:r w:rsidRPr="00556FB5">
        <w:rPr>
          <w:rFonts w:ascii="Times New Roman" w:hAnsi="Times New Roman"/>
          <w:color w:val="000000"/>
          <w:sz w:val="28"/>
          <w:lang w:val="ru-RU"/>
        </w:rPr>
        <w:t>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</w:t>
      </w:r>
      <w:r w:rsidRPr="00556FB5">
        <w:rPr>
          <w:rFonts w:ascii="Times New Roman" w:hAnsi="Times New Roman"/>
          <w:color w:val="000000"/>
          <w:sz w:val="28"/>
          <w:lang w:val="ru-RU"/>
        </w:rPr>
        <w:t>00 слов с учётом функциональной разновидности и жанра сочинения, характера темы).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</w:t>
      </w:r>
      <w:r w:rsidRPr="00556FB5">
        <w:rPr>
          <w:rFonts w:ascii="Times New Roman" w:hAnsi="Times New Roman"/>
          <w:color w:val="000000"/>
          <w:sz w:val="28"/>
          <w:lang w:val="ru-RU"/>
        </w:rPr>
        <w:t>й деятельности.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Редактировать собственные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тексты с опорой на знание норм современного русского литературного языка.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</w:t>
      </w:r>
      <w:r w:rsidRPr="00556FB5">
        <w:rPr>
          <w:rFonts w:ascii="Times New Roman" w:hAnsi="Times New Roman"/>
          <w:color w:val="000000"/>
          <w:sz w:val="28"/>
          <w:lang w:val="ru-RU"/>
        </w:rPr>
        <w:t>в и в речевой практике.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</w:t>
      </w:r>
      <w:r w:rsidRPr="00556FB5">
        <w:rPr>
          <w:rFonts w:ascii="Times New Roman" w:hAnsi="Times New Roman"/>
          <w:color w:val="000000"/>
          <w:sz w:val="28"/>
          <w:lang w:val="ru-RU"/>
        </w:rPr>
        <w:t>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556FB5">
        <w:rPr>
          <w:rFonts w:ascii="Times New Roman" w:hAnsi="Times New Roman"/>
          <w:color w:val="000000"/>
          <w:sz w:val="28"/>
          <w:lang w:val="ru-RU"/>
        </w:rPr>
        <w:t>водить лексический анализ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</w:t>
      </w:r>
      <w:r w:rsidRPr="00556FB5">
        <w:rPr>
          <w:rFonts w:ascii="Times New Roman" w:hAnsi="Times New Roman"/>
          <w:color w:val="000000"/>
          <w:sz w:val="28"/>
          <w:lang w:val="ru-RU"/>
        </w:rPr>
        <w:t>мы, уметь определять их значения; характеризовать ситуацию употребления фразеологизма.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оответствии с речевой ситуацией; пользоваться словарями иностранных слов, устаревших слов; оценивать свою и чужую речь с точки </w:t>
      </w:r>
      <w:r w:rsidRPr="00556FB5">
        <w:rPr>
          <w:rFonts w:ascii="Times New Roman" w:hAnsi="Times New Roman"/>
          <w:color w:val="000000"/>
          <w:sz w:val="28"/>
          <w:lang w:val="ru-RU"/>
        </w:rPr>
        <w:t>зрения точного, уместного и выразительного словоупотребления; использовать толковые словари.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Определять способы слово</w:t>
      </w:r>
      <w:r w:rsidRPr="00556FB5">
        <w:rPr>
          <w:rFonts w:ascii="Times New Roman" w:hAnsi="Times New Roman"/>
          <w:color w:val="000000"/>
          <w:sz w:val="28"/>
          <w:lang w:val="ru-RU"/>
        </w:rPr>
        <w:t>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</w:t>
      </w:r>
      <w:r w:rsidRPr="00556FB5">
        <w:rPr>
          <w:rFonts w:ascii="Times New Roman" w:hAnsi="Times New Roman"/>
          <w:color w:val="000000"/>
          <w:sz w:val="28"/>
          <w:lang w:val="ru-RU"/>
        </w:rPr>
        <w:t>кового анализа различных видов.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сложносокращённых слов; правила правописания корня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556FB5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556FB5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556FB5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6FB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556FB5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556FB5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556FB5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556FB5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556FB5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</w:t>
      </w:r>
      <w:r w:rsidRPr="00556FB5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, ознакомительное, детальное) публицистических текстов различных </w:t>
      </w:r>
      <w:r w:rsidRPr="00556FB5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556FB5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Осу</w:t>
      </w:r>
      <w:r w:rsidRPr="00556FB5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556FB5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556FB5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556FB5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556FB5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556FB5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556FB5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556FB5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556FB5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556FB5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556FB5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556FB5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556FB5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556FB5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556FB5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  <w:proofErr w:type="gramEnd"/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556FB5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556FB5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56FB5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556FB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6FB5">
        <w:rPr>
          <w:rFonts w:ascii="Times New Roman" w:hAnsi="Times New Roman"/>
          <w:color w:val="000000"/>
          <w:sz w:val="28"/>
          <w:lang w:val="ru-RU"/>
        </w:rPr>
        <w:t>- страд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556FB5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556FB5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556FB5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), применять это у</w:t>
      </w:r>
      <w:r w:rsidRPr="00556FB5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56FB5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56FB5">
        <w:rPr>
          <w:rFonts w:ascii="Times New Roman" w:hAnsi="Times New Roman"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56FB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56FB5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556FB5">
        <w:rPr>
          <w:rFonts w:ascii="Times New Roman" w:hAnsi="Times New Roman"/>
          <w:color w:val="000000"/>
          <w:sz w:val="28"/>
          <w:lang w:val="ru-RU"/>
        </w:rPr>
        <w:t>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556FB5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556FB5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 w:rsidRPr="00556FB5">
        <w:rPr>
          <w:rFonts w:ascii="Times New Roman" w:hAnsi="Times New Roman"/>
          <w:color w:val="000000"/>
          <w:sz w:val="28"/>
          <w:lang w:val="ru-RU"/>
        </w:rPr>
        <w:t>тексте, в том числе как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сложных союзных предложениях, постановки знаков препинания в предложениях с союзом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</w:t>
      </w:r>
      <w:r w:rsidRPr="00556FB5">
        <w:rPr>
          <w:rFonts w:ascii="Times New Roman" w:hAnsi="Times New Roman"/>
          <w:color w:val="000000"/>
          <w:sz w:val="28"/>
          <w:lang w:val="ru-RU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</w:t>
      </w:r>
      <w:r w:rsidRPr="00556FB5">
        <w:rPr>
          <w:rFonts w:ascii="Times New Roman" w:hAnsi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</w:t>
      </w:r>
      <w:r w:rsidRPr="00556FB5">
        <w:rPr>
          <w:rFonts w:ascii="Times New Roman" w:hAnsi="Times New Roman"/>
          <w:color w:val="000000"/>
          <w:sz w:val="28"/>
          <w:lang w:val="ru-RU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</w:t>
      </w:r>
      <w:r w:rsidRPr="00556FB5">
        <w:rPr>
          <w:rFonts w:ascii="Times New Roman" w:hAnsi="Times New Roman"/>
          <w:color w:val="000000"/>
          <w:sz w:val="28"/>
          <w:lang w:val="ru-RU"/>
        </w:rPr>
        <w:t>юдать пунктуационные правила оформления предложений с междометиями.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A286D" w:rsidRPr="00556FB5" w:rsidRDefault="002A59B3">
      <w:pPr>
        <w:spacing w:after="0"/>
        <w:ind w:left="120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</w:t>
      </w:r>
      <w:r w:rsidRPr="00556FB5">
        <w:rPr>
          <w:rFonts w:ascii="Times New Roman" w:hAnsi="Times New Roman"/>
          <w:color w:val="000000"/>
          <w:sz w:val="28"/>
          <w:lang w:val="ru-RU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 w:rsidRPr="00556FB5">
        <w:rPr>
          <w:rFonts w:ascii="Times New Roman" w:hAnsi="Times New Roman"/>
          <w:color w:val="000000"/>
          <w:sz w:val="28"/>
          <w:lang w:val="ru-RU"/>
        </w:rPr>
        <w:t>м сообщением.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</w:t>
      </w:r>
      <w:r w:rsidRPr="00556FB5">
        <w:rPr>
          <w:rFonts w:ascii="Times New Roman" w:hAnsi="Times New Roman"/>
          <w:color w:val="000000"/>
          <w:sz w:val="28"/>
          <w:lang w:val="ru-RU"/>
        </w:rPr>
        <w:t>х, публицистических текстов различных функционально-смысловых типов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56FB5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 w:rsidRPr="00556FB5">
        <w:rPr>
          <w:rFonts w:ascii="Times New Roman" w:hAnsi="Times New Roman"/>
          <w:color w:val="000000"/>
          <w:sz w:val="28"/>
          <w:lang w:val="ru-RU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</w:t>
      </w:r>
      <w:r w:rsidRPr="00556FB5">
        <w:rPr>
          <w:rFonts w:ascii="Times New Roman" w:hAnsi="Times New Roman"/>
          <w:color w:val="000000"/>
          <w:sz w:val="28"/>
          <w:lang w:val="ru-RU"/>
        </w:rPr>
        <w:t>лов).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 w:rsidRPr="00556FB5">
        <w:rPr>
          <w:rFonts w:ascii="Times New Roman" w:hAnsi="Times New Roman"/>
          <w:color w:val="000000"/>
          <w:sz w:val="28"/>
          <w:lang w:val="ru-RU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 w:rsidRPr="00556FB5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екст 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 w:rsidRPr="00556FB5">
        <w:rPr>
          <w:rFonts w:ascii="Times New Roman" w:hAnsi="Times New Roman"/>
          <w:color w:val="000000"/>
          <w:sz w:val="28"/>
          <w:lang w:val="ru-RU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556FB5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556FB5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</w:t>
      </w:r>
      <w:r w:rsidRPr="00556FB5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556FB5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Пунктуаци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</w:t>
      </w:r>
      <w:r w:rsidRPr="00556FB5">
        <w:rPr>
          <w:rFonts w:ascii="Times New Roman" w:hAnsi="Times New Roman"/>
          <w:color w:val="000000"/>
          <w:sz w:val="28"/>
          <w:lang w:val="ru-RU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основ</w:t>
      </w:r>
      <w:r w:rsidRPr="00556FB5">
        <w:rPr>
          <w:rFonts w:ascii="Times New Roman" w:hAnsi="Times New Roman"/>
          <w:color w:val="000000"/>
          <w:sz w:val="28"/>
          <w:lang w:val="ru-RU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 w:rsidRPr="00556FB5">
        <w:rPr>
          <w:rFonts w:ascii="Times New Roman" w:hAnsi="Times New Roman"/>
          <w:color w:val="000000"/>
          <w:sz w:val="28"/>
          <w:lang w:val="ru-RU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словами, слова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56FB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 w:rsidRPr="00556FB5">
        <w:rPr>
          <w:rFonts w:ascii="Times New Roman" w:hAnsi="Times New Roman"/>
          <w:color w:val="000000"/>
          <w:sz w:val="28"/>
          <w:lang w:val="ru-RU"/>
        </w:rPr>
        <w:t>еполных предложений в диалогической речи, соблюдения в устной речи интонации неполного предложения).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 w:rsidRPr="00556FB5">
        <w:rPr>
          <w:rFonts w:ascii="Times New Roman" w:hAnsi="Times New Roman"/>
          <w:color w:val="000000"/>
          <w:sz w:val="28"/>
          <w:lang w:val="ru-RU"/>
        </w:rPr>
        <w:t>полнения, виды обстоятельств).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 w:rsidRPr="00556FB5">
        <w:rPr>
          <w:rFonts w:ascii="Times New Roman" w:hAnsi="Times New Roman"/>
          <w:color w:val="000000"/>
          <w:sz w:val="28"/>
          <w:lang w:val="ru-RU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</w:t>
      </w:r>
      <w:r w:rsidRPr="00556FB5">
        <w:rPr>
          <w:rFonts w:ascii="Times New Roman" w:hAnsi="Times New Roman"/>
          <w:color w:val="000000"/>
          <w:sz w:val="28"/>
          <w:lang w:val="ru-RU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и членами, связанными двойными союзами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556FB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56FB5">
        <w:rPr>
          <w:rFonts w:ascii="Times New Roman" w:hAnsi="Times New Roman"/>
          <w:color w:val="000000"/>
          <w:sz w:val="28"/>
          <w:lang w:val="ru-RU"/>
        </w:rPr>
        <w:t>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6FB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 w:rsidRPr="00556FB5">
        <w:rPr>
          <w:rFonts w:ascii="Times New Roman" w:hAnsi="Times New Roman"/>
          <w:color w:val="000000"/>
          <w:sz w:val="28"/>
          <w:lang w:val="ru-RU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</w:t>
      </w:r>
      <w:r w:rsidRPr="00556FB5">
        <w:rPr>
          <w:rFonts w:ascii="Times New Roman" w:hAnsi="Times New Roman"/>
          <w:color w:val="000000"/>
          <w:sz w:val="28"/>
          <w:lang w:val="ru-RU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 w:rsidRPr="00556FB5">
        <w:rPr>
          <w:rFonts w:ascii="Times New Roman" w:hAnsi="Times New Roman"/>
          <w:color w:val="000000"/>
          <w:sz w:val="28"/>
          <w:lang w:val="ru-RU"/>
        </w:rPr>
        <w:t>ми конструкциями, обращениями и междометиями.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 w:rsidRPr="00556FB5">
        <w:rPr>
          <w:rFonts w:ascii="Times New Roman" w:hAnsi="Times New Roman"/>
          <w:color w:val="000000"/>
          <w:sz w:val="28"/>
          <w:lang w:val="ru-RU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</w:t>
      </w:r>
      <w:r w:rsidRPr="00556FB5">
        <w:rPr>
          <w:rFonts w:ascii="Times New Roman" w:hAnsi="Times New Roman"/>
          <w:color w:val="000000"/>
          <w:sz w:val="28"/>
          <w:lang w:val="ru-RU"/>
        </w:rPr>
        <w:t>аспространёнными и нераспространёнными), междометиями.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 w:rsidRPr="00556FB5">
        <w:rPr>
          <w:rFonts w:ascii="Times New Roman" w:hAnsi="Times New Roman"/>
          <w:color w:val="000000"/>
          <w:sz w:val="28"/>
          <w:lang w:val="ru-RU"/>
        </w:rPr>
        <w:t>о синтаксису и пунктуации при выполнении языкового анализа различных видов и в речевой практике.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2A59B3">
      <w:pPr>
        <w:spacing w:after="0"/>
        <w:ind w:left="120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уметь рассказать о них.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монолог-рассуждение, монолог-повествование; выступать с научным сообщением.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 w:rsidRPr="00556FB5">
        <w:rPr>
          <w:rFonts w:ascii="Times New Roman" w:hAnsi="Times New Roman"/>
          <w:color w:val="000000"/>
          <w:sz w:val="28"/>
          <w:lang w:val="ru-RU"/>
        </w:rPr>
        <w:t>истические) темы (объём не менее 6 реплик).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различными видами чте</w:t>
      </w:r>
      <w:r w:rsidRPr="00556FB5">
        <w:rPr>
          <w:rFonts w:ascii="Times New Roman" w:hAnsi="Times New Roman"/>
          <w:color w:val="000000"/>
          <w:sz w:val="28"/>
          <w:lang w:val="ru-RU"/>
        </w:rPr>
        <w:t>ния: просмотровым, ознакомительным, изучающим, поисковым.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</w:t>
      </w:r>
      <w:r w:rsidRPr="00556FB5">
        <w:rPr>
          <w:rFonts w:ascii="Times New Roman" w:hAnsi="Times New Roman"/>
          <w:color w:val="000000"/>
          <w:sz w:val="28"/>
          <w:lang w:val="ru-RU"/>
        </w:rPr>
        <w:t>ом.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 w:rsidRPr="00556FB5">
        <w:rPr>
          <w:rFonts w:ascii="Times New Roman" w:hAnsi="Times New Roman"/>
          <w:color w:val="000000"/>
          <w:sz w:val="28"/>
          <w:lang w:val="ru-RU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текста; подбирать заголовок, отражающий тему или главную мысль текста.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</w:t>
      </w:r>
      <w:r w:rsidRPr="00556FB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556FB5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</w:t>
      </w:r>
      <w:r w:rsidRPr="00556FB5">
        <w:rPr>
          <w:rFonts w:ascii="Times New Roman" w:hAnsi="Times New Roman"/>
          <w:color w:val="000000"/>
          <w:sz w:val="28"/>
          <w:lang w:val="ru-RU"/>
        </w:rPr>
        <w:t>сьменной форме.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тему, выразить главную </w:t>
      </w: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</w:t>
      </w:r>
      <w:r w:rsidRPr="00556FB5">
        <w:rPr>
          <w:rFonts w:ascii="Times New Roman" w:hAnsi="Times New Roman"/>
          <w:color w:val="000000"/>
          <w:sz w:val="28"/>
          <w:lang w:val="ru-RU"/>
        </w:rPr>
        <w:t>ного текста в виде таблицы, схемы; представлять содержание таблицы, схемы в виде текста.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</w:t>
      </w:r>
      <w:r w:rsidRPr="00556FB5">
        <w:rPr>
          <w:rFonts w:ascii="Times New Roman" w:hAnsi="Times New Roman"/>
          <w:color w:val="000000"/>
          <w:sz w:val="28"/>
          <w:lang w:val="ru-RU"/>
        </w:rPr>
        <w:t>жения объём исходного текста должен составлять не менее 280 слов; для сжатого и выборочного изложения – не менее 300 слов).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</w:t>
      </w:r>
      <w:r w:rsidRPr="00556FB5">
        <w:rPr>
          <w:rFonts w:ascii="Times New Roman" w:hAnsi="Times New Roman"/>
          <w:color w:val="000000"/>
          <w:sz w:val="28"/>
          <w:lang w:val="ru-RU"/>
        </w:rPr>
        <w:t>иала, начальный логический анализ текста – целостность, связность, информативность).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</w:t>
      </w:r>
      <w:r w:rsidRPr="00556FB5">
        <w:rPr>
          <w:rFonts w:ascii="Times New Roman" w:hAnsi="Times New Roman"/>
          <w:color w:val="000000"/>
          <w:sz w:val="28"/>
          <w:lang w:val="ru-RU"/>
        </w:rPr>
        <w:t>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</w:t>
      </w:r>
      <w:r w:rsidRPr="00556FB5">
        <w:rPr>
          <w:rFonts w:ascii="Times New Roman" w:hAnsi="Times New Roman"/>
          <w:color w:val="000000"/>
          <w:sz w:val="28"/>
          <w:lang w:val="ru-RU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Оценивать ч</w:t>
      </w:r>
      <w:r w:rsidRPr="00556FB5">
        <w:rPr>
          <w:rFonts w:ascii="Times New Roman" w:hAnsi="Times New Roman"/>
          <w:color w:val="000000"/>
          <w:sz w:val="28"/>
          <w:lang w:val="ru-RU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</w:t>
      </w:r>
      <w:r w:rsidRPr="00556FB5">
        <w:rPr>
          <w:rFonts w:ascii="Times New Roman" w:hAnsi="Times New Roman"/>
          <w:color w:val="000000"/>
          <w:sz w:val="28"/>
          <w:lang w:val="ru-RU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556FB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556FB5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Выявлять основные ср</w:t>
      </w:r>
      <w:r w:rsidRPr="00556FB5">
        <w:rPr>
          <w:rFonts w:ascii="Times New Roman" w:hAnsi="Times New Roman"/>
          <w:color w:val="000000"/>
          <w:sz w:val="28"/>
          <w:lang w:val="ru-RU"/>
        </w:rPr>
        <w:t>едства синтаксической связи между частями сложного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</w:t>
      </w:r>
      <w:r w:rsidRPr="00556FB5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 w:rsidRPr="00556FB5">
        <w:rPr>
          <w:rFonts w:ascii="Times New Roman" w:hAnsi="Times New Roman"/>
          <w:color w:val="000000"/>
          <w:sz w:val="28"/>
          <w:lang w:val="ru-RU"/>
        </w:rPr>
        <w:t>пользовать соответствующие конструкции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сложно</w:t>
      </w:r>
      <w:r w:rsidRPr="00556FB5">
        <w:rPr>
          <w:rFonts w:ascii="Times New Roman" w:hAnsi="Times New Roman"/>
          <w:color w:val="000000"/>
          <w:sz w:val="28"/>
          <w:lang w:val="ru-RU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</w:t>
      </w:r>
      <w:r w:rsidRPr="00556FB5">
        <w:rPr>
          <w:rFonts w:ascii="Times New Roman" w:hAnsi="Times New Roman"/>
          <w:color w:val="000000"/>
          <w:sz w:val="28"/>
          <w:lang w:val="ru-RU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 w:rsidRPr="00556FB5">
        <w:rPr>
          <w:rFonts w:ascii="Times New Roman" w:hAnsi="Times New Roman"/>
          <w:color w:val="000000"/>
          <w:sz w:val="28"/>
          <w:lang w:val="ru-RU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</w:t>
      </w:r>
      <w:r w:rsidRPr="00556FB5">
        <w:rPr>
          <w:rFonts w:ascii="Times New Roman" w:hAnsi="Times New Roman"/>
          <w:color w:val="000000"/>
          <w:sz w:val="28"/>
          <w:lang w:val="ru-RU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</w:t>
      </w:r>
      <w:r w:rsidRPr="00556FB5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Характеризовать смысл</w:t>
      </w:r>
      <w:r w:rsidRPr="00556FB5">
        <w:rPr>
          <w:rFonts w:ascii="Times New Roman" w:hAnsi="Times New Roman"/>
          <w:color w:val="000000"/>
          <w:sz w:val="28"/>
          <w:lang w:val="ru-RU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</w:t>
      </w:r>
      <w:r w:rsidRPr="00556FB5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</w:t>
      </w:r>
      <w:r w:rsidRPr="00556FB5">
        <w:rPr>
          <w:rFonts w:ascii="Times New Roman" w:hAnsi="Times New Roman"/>
          <w:color w:val="000000"/>
          <w:sz w:val="28"/>
          <w:lang w:val="ru-RU"/>
        </w:rPr>
        <w:t>ь нормы постановки знаков препинания в бессоюзных сложных предложениях.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</w:t>
      </w:r>
      <w:r w:rsidRPr="00556FB5">
        <w:rPr>
          <w:rFonts w:ascii="Times New Roman" w:hAnsi="Times New Roman"/>
          <w:color w:val="000000"/>
          <w:sz w:val="28"/>
          <w:lang w:val="ru-RU"/>
        </w:rPr>
        <w:t xml:space="preserve"> разными видами связи.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</w:t>
      </w:r>
      <w:r w:rsidRPr="00556FB5">
        <w:rPr>
          <w:rFonts w:ascii="Times New Roman" w:hAnsi="Times New Roman"/>
          <w:color w:val="000000"/>
          <w:sz w:val="28"/>
          <w:lang w:val="ru-RU"/>
        </w:rPr>
        <w:t>ми видами связи.</w:t>
      </w:r>
    </w:p>
    <w:p w:rsidR="00CA286D" w:rsidRPr="00556FB5" w:rsidRDefault="00CA286D">
      <w:pPr>
        <w:spacing w:after="0" w:line="264" w:lineRule="auto"/>
        <w:ind w:left="120"/>
        <w:jc w:val="both"/>
        <w:rPr>
          <w:lang w:val="ru-RU"/>
        </w:rPr>
      </w:pPr>
    </w:p>
    <w:p w:rsidR="00CA286D" w:rsidRPr="00556FB5" w:rsidRDefault="002A59B3">
      <w:pPr>
        <w:spacing w:after="0" w:line="264" w:lineRule="auto"/>
        <w:ind w:left="120"/>
        <w:jc w:val="both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</w:t>
      </w:r>
      <w:r w:rsidRPr="00556FB5">
        <w:rPr>
          <w:rFonts w:ascii="Times New Roman" w:hAnsi="Times New Roman"/>
          <w:color w:val="000000"/>
          <w:sz w:val="28"/>
          <w:lang w:val="ru-RU"/>
        </w:rPr>
        <w:t>ожений с прямой и косвенной речью, при цитировании.</w:t>
      </w:r>
    </w:p>
    <w:p w:rsidR="00CA286D" w:rsidRPr="00556FB5" w:rsidRDefault="002A59B3">
      <w:pPr>
        <w:spacing w:after="0" w:line="264" w:lineRule="auto"/>
        <w:ind w:firstLine="600"/>
        <w:jc w:val="both"/>
        <w:rPr>
          <w:lang w:val="ru-RU"/>
        </w:rPr>
      </w:pPr>
      <w:r w:rsidRPr="00556FB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A286D" w:rsidRPr="00556FB5" w:rsidRDefault="00CA286D">
      <w:pPr>
        <w:spacing w:after="0"/>
        <w:ind w:left="120"/>
        <w:rPr>
          <w:lang w:val="ru-RU"/>
        </w:rPr>
      </w:pPr>
    </w:p>
    <w:p w:rsidR="00CA286D" w:rsidRPr="00556FB5" w:rsidRDefault="00CA286D">
      <w:pPr>
        <w:rPr>
          <w:lang w:val="ru-RU"/>
        </w:rPr>
        <w:sectPr w:rsidR="00CA286D" w:rsidRPr="00556FB5">
          <w:pgSz w:w="11906" w:h="16383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bookmarkStart w:id="4" w:name="block-36251358"/>
      <w:bookmarkEnd w:id="3"/>
      <w:r w:rsidRPr="00556F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CA28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CA286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CA286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CA286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CA286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556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bookmarkStart w:id="5" w:name="block-3625136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A286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корне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A286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речи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помещение (интерьера).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"Местоимение".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Лексикология. Фразеология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A286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A286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A286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86D" w:rsidRDefault="00CA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86D" w:rsidRDefault="00CA286D"/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86D" w:rsidRPr="00556F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A286D" w:rsidRDefault="00CA28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56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A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Pr="00556FB5" w:rsidRDefault="002A59B3">
            <w:pPr>
              <w:spacing w:after="0"/>
              <w:ind w:left="135"/>
              <w:rPr>
                <w:lang w:val="ru-RU"/>
              </w:rPr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 w:rsidRPr="0055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A286D" w:rsidRDefault="002A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86D" w:rsidRDefault="00CA286D"/>
        </w:tc>
      </w:tr>
    </w:tbl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CA286D">
      <w:pPr>
        <w:sectPr w:rsidR="00CA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86D" w:rsidRDefault="002A59B3">
      <w:pPr>
        <w:spacing w:after="0"/>
        <w:ind w:left="120"/>
      </w:pPr>
      <w:bookmarkStart w:id="6" w:name="block-362513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286D" w:rsidRDefault="002A59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CA286D" w:rsidRDefault="00CA286D">
      <w:pPr>
        <w:spacing w:after="0" w:line="480" w:lineRule="auto"/>
        <w:ind w:left="120"/>
      </w:pPr>
    </w:p>
    <w:p w:rsidR="00CA286D" w:rsidRDefault="00CA286D">
      <w:pPr>
        <w:spacing w:after="0" w:line="480" w:lineRule="auto"/>
        <w:ind w:left="120"/>
      </w:pPr>
    </w:p>
    <w:p w:rsidR="00CA286D" w:rsidRDefault="00CA286D">
      <w:pPr>
        <w:spacing w:after="0"/>
        <w:ind w:left="120"/>
      </w:pPr>
    </w:p>
    <w:p w:rsidR="00CA286D" w:rsidRDefault="002A59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286D" w:rsidRDefault="00CA286D">
      <w:pPr>
        <w:spacing w:after="0" w:line="480" w:lineRule="auto"/>
        <w:ind w:left="120"/>
      </w:pPr>
    </w:p>
    <w:p w:rsidR="00CA286D" w:rsidRDefault="00CA286D">
      <w:pPr>
        <w:spacing w:after="0"/>
        <w:ind w:left="120"/>
      </w:pPr>
    </w:p>
    <w:p w:rsidR="00CA286D" w:rsidRPr="00556FB5" w:rsidRDefault="002A59B3">
      <w:pPr>
        <w:spacing w:after="0" w:line="480" w:lineRule="auto"/>
        <w:ind w:left="120"/>
        <w:rPr>
          <w:lang w:val="ru-RU"/>
        </w:rPr>
      </w:pPr>
      <w:r w:rsidRPr="00556F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286D" w:rsidRPr="00556FB5" w:rsidRDefault="00CA286D">
      <w:pPr>
        <w:spacing w:after="0" w:line="480" w:lineRule="auto"/>
        <w:ind w:left="120"/>
        <w:rPr>
          <w:lang w:val="ru-RU"/>
        </w:rPr>
      </w:pPr>
    </w:p>
    <w:p w:rsidR="00CA286D" w:rsidRPr="00556FB5" w:rsidRDefault="00CA286D">
      <w:pPr>
        <w:rPr>
          <w:lang w:val="ru-RU"/>
        </w:rPr>
        <w:sectPr w:rsidR="00CA286D" w:rsidRPr="00556FB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A59B3" w:rsidRPr="00556FB5" w:rsidRDefault="002A59B3">
      <w:pPr>
        <w:rPr>
          <w:lang w:val="ru-RU"/>
        </w:rPr>
      </w:pPr>
    </w:p>
    <w:sectPr w:rsidR="002A59B3" w:rsidRPr="00556FB5" w:rsidSect="00CA28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A286D"/>
    <w:rsid w:val="002A59B3"/>
    <w:rsid w:val="00393A9D"/>
    <w:rsid w:val="00556FB5"/>
    <w:rsid w:val="00CA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28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2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32147</Words>
  <Characters>183242</Characters>
  <Application>Microsoft Office Word</Application>
  <DocSecurity>0</DocSecurity>
  <Lines>1527</Lines>
  <Paragraphs>429</Paragraphs>
  <ScaleCrop>false</ScaleCrop>
  <Company/>
  <LinksUpToDate>false</LinksUpToDate>
  <CharactersWithSpaces>214960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2024-08-28T12:55:00Z</dcterms:created>
  <dcterms:modified xsi:type="dcterms:W3CDTF">2024-08-28T13:02:00Z</dcterms:modified>
</cp:coreProperties>
</file>